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5D2E4" w14:textId="16373B99" w:rsidR="00F42CFF" w:rsidRPr="008F1F52" w:rsidRDefault="00F42CFF" w:rsidP="00BD0662">
      <w:pPr>
        <w:jc w:val="center"/>
        <w:rPr>
          <w:rFonts w:ascii="Arial" w:hAnsi="Arial" w:cs="Arial"/>
          <w:b/>
          <w:bCs/>
          <w:sz w:val="12"/>
          <w:szCs w:val="12"/>
        </w:rPr>
      </w:pPr>
    </w:p>
    <w:p w14:paraId="042D4C12" w14:textId="3384EBFA" w:rsidR="00D01781" w:rsidRPr="00132E57" w:rsidRDefault="00D01781" w:rsidP="00746E55">
      <w:pPr>
        <w:shd w:val="clear" w:color="auto" w:fill="FFFFFF"/>
        <w:jc w:val="center"/>
        <w:rPr>
          <w:rFonts w:ascii="Arial" w:eastAsia="Times New Roman" w:hAnsi="Arial" w:cs="Arial"/>
          <w:b/>
          <w:bCs/>
          <w:color w:val="500050"/>
          <w:sz w:val="26"/>
          <w:szCs w:val="26"/>
          <w:u w:val="single"/>
          <w:lang w:eastAsia="en-GB"/>
        </w:rPr>
      </w:pPr>
      <w:r w:rsidRPr="00132E57">
        <w:rPr>
          <w:rFonts w:ascii="Arial" w:eastAsia="Times New Roman" w:hAnsi="Arial" w:cs="Arial"/>
          <w:b/>
          <w:bCs/>
          <w:color w:val="500050"/>
          <w:sz w:val="26"/>
          <w:szCs w:val="26"/>
          <w:u w:val="single"/>
          <w:lang w:eastAsia="en-GB"/>
        </w:rPr>
        <w:t xml:space="preserve">INSURANCE </w:t>
      </w:r>
      <w:r w:rsidR="00746E55">
        <w:rPr>
          <w:rFonts w:ascii="Arial" w:eastAsia="Times New Roman" w:hAnsi="Arial" w:cs="Arial"/>
          <w:b/>
          <w:bCs/>
          <w:color w:val="500050"/>
          <w:sz w:val="26"/>
          <w:szCs w:val="26"/>
          <w:u w:val="single"/>
          <w:lang w:eastAsia="en-GB"/>
        </w:rPr>
        <w:t xml:space="preserve">Training, Courses, Exams </w:t>
      </w:r>
      <w:r w:rsidRPr="00132E57">
        <w:rPr>
          <w:rFonts w:ascii="Arial" w:eastAsia="Times New Roman" w:hAnsi="Arial" w:cs="Arial"/>
          <w:b/>
          <w:bCs/>
          <w:color w:val="500050"/>
          <w:sz w:val="26"/>
          <w:szCs w:val="26"/>
          <w:u w:val="single"/>
          <w:lang w:eastAsia="en-GB"/>
        </w:rPr>
        <w:t>for</w:t>
      </w:r>
      <w:r w:rsidR="00746E55">
        <w:rPr>
          <w:rFonts w:ascii="Arial" w:eastAsia="Times New Roman" w:hAnsi="Arial" w:cs="Arial"/>
          <w:b/>
          <w:bCs/>
          <w:color w:val="500050"/>
          <w:sz w:val="26"/>
          <w:szCs w:val="26"/>
          <w:u w:val="single"/>
          <w:lang w:eastAsia="en-GB"/>
        </w:rPr>
        <w:t xml:space="preserve"> Insurance Professionals</w:t>
      </w:r>
    </w:p>
    <w:p w14:paraId="66A610FC" w14:textId="6B41B59C" w:rsidR="00D01781" w:rsidRPr="00132E57" w:rsidRDefault="00D01781" w:rsidP="008F1F52">
      <w:pPr>
        <w:shd w:val="clear" w:color="auto" w:fill="FFFFFF"/>
        <w:rPr>
          <w:rFonts w:ascii="Arial" w:eastAsia="Times New Roman" w:hAnsi="Arial" w:cs="Arial"/>
          <w:color w:val="500050"/>
          <w:sz w:val="16"/>
          <w:szCs w:val="16"/>
          <w:lang w:eastAsia="en-GB"/>
        </w:rPr>
      </w:pPr>
    </w:p>
    <w:p w14:paraId="2753BF55" w14:textId="0F3F398C" w:rsidR="001578A0" w:rsidRPr="006D565F" w:rsidRDefault="001578A0" w:rsidP="00370E18">
      <w:pPr>
        <w:shd w:val="clear" w:color="auto" w:fill="FFFFFF"/>
        <w:ind w:firstLine="720"/>
        <w:jc w:val="both"/>
        <w:rPr>
          <w:rFonts w:ascii="Arial" w:eastAsia="Times New Roman" w:hAnsi="Arial" w:cs="Arial"/>
          <w:b/>
          <w:bCs/>
          <w:color w:val="500050"/>
          <w:sz w:val="28"/>
          <w:szCs w:val="28"/>
          <w:lang w:eastAsia="en-GB"/>
        </w:rPr>
      </w:pPr>
      <w:r w:rsidRPr="006D565F">
        <w:rPr>
          <w:rFonts w:ascii="Arial" w:eastAsia="Times New Roman" w:hAnsi="Arial" w:cs="Arial"/>
          <w:b/>
          <w:bCs/>
          <w:color w:val="500050"/>
          <w:sz w:val="28"/>
          <w:szCs w:val="28"/>
          <w:lang w:eastAsia="en-GB"/>
        </w:rPr>
        <w:t>Courses/Classes/Training/Exams</w:t>
      </w:r>
    </w:p>
    <w:p w14:paraId="000CA657" w14:textId="5C8B8125" w:rsidR="00370E18" w:rsidRPr="006D565F" w:rsidRDefault="006D565F" w:rsidP="00370E18">
      <w:pPr>
        <w:shd w:val="clear" w:color="auto" w:fill="FFFFFF"/>
        <w:ind w:firstLine="720"/>
        <w:jc w:val="both"/>
        <w:rPr>
          <w:rFonts w:ascii="Arial" w:eastAsia="Times New Roman" w:hAnsi="Arial" w:cs="Arial"/>
          <w:color w:val="500050"/>
          <w:sz w:val="28"/>
          <w:szCs w:val="28"/>
          <w:lang w:eastAsia="en-GB"/>
        </w:rPr>
      </w:pPr>
      <w:proofErr w:type="spellStart"/>
      <w:r w:rsidRPr="006D565F">
        <w:rPr>
          <w:rFonts w:ascii="Arial" w:eastAsia="Times New Roman" w:hAnsi="Arial" w:cs="Arial"/>
          <w:color w:val="500050"/>
          <w:sz w:val="28"/>
          <w:szCs w:val="28"/>
          <w:lang w:eastAsia="en-GB"/>
        </w:rPr>
        <w:t>Extramile</w:t>
      </w:r>
      <w:proofErr w:type="spellEnd"/>
      <w:r w:rsidRPr="006D565F">
        <w:rPr>
          <w:rFonts w:ascii="Arial" w:eastAsia="Times New Roman" w:hAnsi="Arial" w:cs="Arial"/>
          <w:color w:val="500050"/>
          <w:sz w:val="28"/>
          <w:szCs w:val="28"/>
          <w:lang w:eastAsia="en-GB"/>
        </w:rPr>
        <w:t xml:space="preserve"> </w:t>
      </w:r>
      <w:proofErr w:type="spellStart"/>
      <w:r w:rsidRPr="006D565F">
        <w:rPr>
          <w:rFonts w:ascii="Arial" w:eastAsia="Times New Roman" w:hAnsi="Arial" w:cs="Arial"/>
          <w:color w:val="500050"/>
          <w:sz w:val="28"/>
          <w:szCs w:val="28"/>
          <w:lang w:eastAsia="en-GB"/>
        </w:rPr>
        <w:t>Hansini</w:t>
      </w:r>
      <w:proofErr w:type="spellEnd"/>
      <w:r w:rsidRPr="006D565F">
        <w:rPr>
          <w:rFonts w:ascii="Arial" w:eastAsia="Times New Roman" w:hAnsi="Arial" w:cs="Arial"/>
          <w:color w:val="500050"/>
          <w:sz w:val="28"/>
          <w:szCs w:val="28"/>
          <w:lang w:eastAsia="en-GB"/>
        </w:rPr>
        <w:t xml:space="preserve"> </w:t>
      </w:r>
      <w:proofErr w:type="spellStart"/>
      <w:r w:rsidRPr="006D565F">
        <w:rPr>
          <w:rFonts w:ascii="Arial" w:eastAsia="Times New Roman" w:hAnsi="Arial" w:cs="Arial"/>
          <w:color w:val="500050"/>
          <w:sz w:val="28"/>
          <w:szCs w:val="28"/>
          <w:lang w:eastAsia="en-GB"/>
        </w:rPr>
        <w:t>Akasha</w:t>
      </w:r>
      <w:proofErr w:type="spellEnd"/>
      <w:r w:rsidRPr="006D565F">
        <w:rPr>
          <w:rFonts w:ascii="Arial" w:eastAsia="Times New Roman" w:hAnsi="Arial" w:cs="Arial"/>
          <w:color w:val="500050"/>
          <w:sz w:val="28"/>
          <w:szCs w:val="28"/>
          <w:lang w:eastAsia="en-GB"/>
        </w:rPr>
        <w:t xml:space="preserve"> LLP</w:t>
      </w:r>
      <w:r w:rsidR="009C1B7E" w:rsidRPr="006D565F">
        <w:rPr>
          <w:rFonts w:ascii="Arial" w:eastAsia="Times New Roman" w:hAnsi="Arial" w:cs="Arial"/>
          <w:color w:val="500050"/>
          <w:sz w:val="28"/>
          <w:szCs w:val="28"/>
          <w:lang w:eastAsia="en-GB"/>
        </w:rPr>
        <w:t xml:space="preserve"> </w:t>
      </w:r>
      <w:r w:rsidR="00370E18" w:rsidRPr="006D565F">
        <w:rPr>
          <w:rFonts w:ascii="Arial" w:eastAsia="Times New Roman" w:hAnsi="Arial" w:cs="Arial"/>
          <w:color w:val="500050"/>
          <w:sz w:val="28"/>
          <w:szCs w:val="28"/>
          <w:lang w:eastAsia="en-GB"/>
        </w:rPr>
        <w:t>cater</w:t>
      </w:r>
      <w:r w:rsidR="00D21DBE" w:rsidRPr="006D565F">
        <w:rPr>
          <w:rFonts w:ascii="Arial" w:eastAsia="Times New Roman" w:hAnsi="Arial" w:cs="Arial"/>
          <w:color w:val="500050"/>
          <w:sz w:val="28"/>
          <w:szCs w:val="28"/>
          <w:lang w:eastAsia="en-GB"/>
        </w:rPr>
        <w:t>s</w:t>
      </w:r>
      <w:r w:rsidR="00370E18" w:rsidRPr="006D565F">
        <w:rPr>
          <w:rFonts w:ascii="Arial" w:eastAsia="Times New Roman" w:hAnsi="Arial" w:cs="Arial"/>
          <w:color w:val="500050"/>
          <w:sz w:val="28"/>
          <w:szCs w:val="28"/>
          <w:lang w:eastAsia="en-GB"/>
        </w:rPr>
        <w:t xml:space="preserve"> to the </w:t>
      </w:r>
      <w:r w:rsidR="00D21DBE" w:rsidRPr="006D565F">
        <w:rPr>
          <w:rFonts w:ascii="Arial" w:eastAsia="Times New Roman" w:hAnsi="Arial" w:cs="Arial"/>
          <w:color w:val="500050"/>
          <w:sz w:val="28"/>
          <w:szCs w:val="28"/>
          <w:lang w:eastAsia="en-GB"/>
        </w:rPr>
        <w:t xml:space="preserve">professional &amp; career needs of </w:t>
      </w:r>
      <w:r w:rsidR="00370E18" w:rsidRPr="006D565F">
        <w:rPr>
          <w:rFonts w:ascii="Arial" w:eastAsia="Times New Roman" w:hAnsi="Arial" w:cs="Arial"/>
          <w:color w:val="500050"/>
          <w:sz w:val="28"/>
          <w:szCs w:val="28"/>
          <w:lang w:eastAsia="en-GB"/>
        </w:rPr>
        <w:t xml:space="preserve">desirous and deserving </w:t>
      </w:r>
      <w:r w:rsidR="00D21DBE" w:rsidRPr="006D565F">
        <w:rPr>
          <w:rFonts w:ascii="Arial" w:eastAsia="Times New Roman" w:hAnsi="Arial" w:cs="Arial"/>
          <w:color w:val="500050"/>
          <w:sz w:val="28"/>
          <w:szCs w:val="28"/>
          <w:lang w:eastAsia="en-GB"/>
        </w:rPr>
        <w:t xml:space="preserve">individuals </w:t>
      </w:r>
      <w:r w:rsidR="00370E18" w:rsidRPr="006D565F">
        <w:rPr>
          <w:rFonts w:ascii="Arial" w:eastAsia="Times New Roman" w:hAnsi="Arial" w:cs="Arial"/>
          <w:color w:val="500050"/>
          <w:sz w:val="28"/>
          <w:szCs w:val="28"/>
          <w:lang w:eastAsia="en-GB"/>
        </w:rPr>
        <w:t xml:space="preserve">from BFSI Sectors to </w:t>
      </w:r>
      <w:r w:rsidR="00D21DBE" w:rsidRPr="006D565F">
        <w:rPr>
          <w:rFonts w:ascii="Arial" w:eastAsia="Times New Roman" w:hAnsi="Arial" w:cs="Arial"/>
          <w:color w:val="500050"/>
          <w:sz w:val="28"/>
          <w:szCs w:val="28"/>
          <w:lang w:eastAsia="en-GB"/>
        </w:rPr>
        <w:t>undertake classes, courses &amp; exams offered by the above 2 reputed &amp; prestigious institutes.</w:t>
      </w:r>
    </w:p>
    <w:p w14:paraId="1046139B" w14:textId="77777777" w:rsidR="007A6038" w:rsidRDefault="00370E18" w:rsidP="009D79A1">
      <w:pPr>
        <w:shd w:val="clear" w:color="auto" w:fill="FFFFFF"/>
        <w:ind w:firstLine="720"/>
        <w:jc w:val="both"/>
        <w:rPr>
          <w:rFonts w:ascii="Arial" w:eastAsia="Times New Roman" w:hAnsi="Arial" w:cs="Arial"/>
          <w:color w:val="500050"/>
          <w:sz w:val="28"/>
          <w:szCs w:val="28"/>
          <w:lang w:eastAsia="en-GB"/>
        </w:rPr>
      </w:pPr>
      <w:r w:rsidRPr="006D565F">
        <w:rPr>
          <w:rFonts w:ascii="Arial" w:eastAsia="Times New Roman" w:hAnsi="Arial" w:cs="Arial"/>
          <w:color w:val="500050"/>
          <w:sz w:val="28"/>
          <w:szCs w:val="28"/>
          <w:lang w:eastAsia="en-GB"/>
        </w:rPr>
        <w:t>Any interested candidate</w:t>
      </w:r>
      <w:r w:rsidR="009943DC" w:rsidRPr="006D565F">
        <w:rPr>
          <w:rFonts w:ascii="Arial" w:eastAsia="Times New Roman" w:hAnsi="Arial" w:cs="Arial"/>
          <w:color w:val="500050"/>
          <w:sz w:val="28"/>
          <w:szCs w:val="28"/>
          <w:lang w:eastAsia="en-GB"/>
        </w:rPr>
        <w:t xml:space="preserve"> or educational institution</w:t>
      </w:r>
      <w:r w:rsidRPr="006D565F">
        <w:rPr>
          <w:rFonts w:ascii="Arial" w:eastAsia="Times New Roman" w:hAnsi="Arial" w:cs="Arial"/>
          <w:color w:val="500050"/>
          <w:sz w:val="28"/>
          <w:szCs w:val="28"/>
          <w:lang w:eastAsia="en-GB"/>
        </w:rPr>
        <w:t xml:space="preserve"> </w:t>
      </w:r>
      <w:r w:rsidR="007A6038">
        <w:rPr>
          <w:rFonts w:ascii="Arial" w:eastAsia="Times New Roman" w:hAnsi="Arial" w:cs="Arial"/>
          <w:color w:val="500050"/>
          <w:sz w:val="28"/>
          <w:szCs w:val="28"/>
          <w:lang w:eastAsia="en-GB"/>
        </w:rPr>
        <w:t xml:space="preserve">can contact us for any training sessions on various topics or facets of life or non-life insurance. Suitable tailor-made Courses can be designed keeping in mind the needs and requirements of the candidates or companies for the overall improvement in their individual or corporate performance level. </w:t>
      </w:r>
    </w:p>
    <w:p w14:paraId="269CB8A9" w14:textId="77777777" w:rsidR="007A6038" w:rsidRDefault="007A6038" w:rsidP="009D79A1">
      <w:pPr>
        <w:shd w:val="clear" w:color="auto" w:fill="FFFFFF"/>
        <w:ind w:firstLine="720"/>
        <w:jc w:val="both"/>
        <w:rPr>
          <w:rFonts w:ascii="Arial" w:eastAsia="Times New Roman" w:hAnsi="Arial" w:cs="Arial"/>
          <w:color w:val="500050"/>
          <w:sz w:val="28"/>
          <w:szCs w:val="28"/>
          <w:lang w:eastAsia="en-GB"/>
        </w:rPr>
      </w:pPr>
      <w:r>
        <w:rPr>
          <w:rFonts w:ascii="Arial" w:eastAsia="Times New Roman" w:hAnsi="Arial" w:cs="Arial"/>
          <w:color w:val="500050"/>
          <w:sz w:val="28"/>
          <w:szCs w:val="28"/>
          <w:lang w:eastAsia="en-GB"/>
        </w:rPr>
        <w:t xml:space="preserve">Starting from Sales, Marketing, Product Training, Services, Claims to Wealth Management, different dynamic contents are designed for keeping pace with the changing times and empowering the staff or the candidates to satisfy their roles vis-a-vis expectations </w:t>
      </w:r>
      <w:r w:rsidR="00370E18" w:rsidRPr="006D565F">
        <w:rPr>
          <w:rFonts w:ascii="Arial" w:eastAsia="Times New Roman" w:hAnsi="Arial" w:cs="Arial"/>
          <w:color w:val="500050"/>
          <w:sz w:val="28"/>
          <w:szCs w:val="28"/>
          <w:lang w:eastAsia="en-GB"/>
        </w:rPr>
        <w:t>from the</w:t>
      </w:r>
      <w:r>
        <w:rPr>
          <w:rFonts w:ascii="Arial" w:eastAsia="Times New Roman" w:hAnsi="Arial" w:cs="Arial"/>
          <w:color w:val="500050"/>
          <w:sz w:val="28"/>
          <w:szCs w:val="28"/>
          <w:lang w:eastAsia="en-GB"/>
        </w:rPr>
        <w:t>m.</w:t>
      </w:r>
    </w:p>
    <w:p w14:paraId="2A660FAF" w14:textId="6C405426" w:rsidR="00DB6AD3" w:rsidRDefault="007A6038" w:rsidP="009D79A1">
      <w:pPr>
        <w:shd w:val="clear" w:color="auto" w:fill="FFFFFF"/>
        <w:ind w:firstLine="720"/>
        <w:jc w:val="both"/>
        <w:rPr>
          <w:rFonts w:ascii="Arial" w:eastAsia="Times New Roman" w:hAnsi="Arial" w:cs="Arial"/>
          <w:color w:val="500050"/>
          <w:sz w:val="28"/>
          <w:szCs w:val="28"/>
          <w:lang w:eastAsia="en-GB"/>
        </w:rPr>
      </w:pPr>
      <w:r>
        <w:rPr>
          <w:rFonts w:ascii="Arial" w:eastAsia="Times New Roman" w:hAnsi="Arial" w:cs="Arial"/>
          <w:color w:val="500050"/>
          <w:sz w:val="28"/>
          <w:szCs w:val="28"/>
          <w:lang w:eastAsia="en-GB"/>
        </w:rPr>
        <w:t>Training can be arranged in the premises or place where the convenience of the</w:t>
      </w:r>
      <w:r w:rsidR="00370E18" w:rsidRPr="006D565F">
        <w:rPr>
          <w:rFonts w:ascii="Arial" w:eastAsia="Times New Roman" w:hAnsi="Arial" w:cs="Arial"/>
          <w:color w:val="500050"/>
          <w:sz w:val="28"/>
          <w:szCs w:val="28"/>
          <w:lang w:eastAsia="en-GB"/>
        </w:rPr>
        <w:t xml:space="preserve"> </w:t>
      </w:r>
      <w:r>
        <w:rPr>
          <w:rFonts w:ascii="Arial" w:eastAsia="Times New Roman" w:hAnsi="Arial" w:cs="Arial"/>
          <w:color w:val="500050"/>
          <w:sz w:val="28"/>
          <w:szCs w:val="28"/>
          <w:lang w:eastAsia="en-GB"/>
        </w:rPr>
        <w:t xml:space="preserve">registrants can be addressed in the most possible way. </w:t>
      </w:r>
      <w:r w:rsidR="00DB6AD3">
        <w:rPr>
          <w:rFonts w:ascii="Arial" w:eastAsia="Times New Roman" w:hAnsi="Arial" w:cs="Arial"/>
          <w:color w:val="500050"/>
          <w:sz w:val="28"/>
          <w:szCs w:val="28"/>
          <w:lang w:eastAsia="en-GB"/>
        </w:rPr>
        <w:t xml:space="preserve">Till now, approx. 1500 individuals from the industry or otherwise have been provided training to qualify in the exams conducted by Indian or International institutes off repute. Besides, </w:t>
      </w:r>
      <w:proofErr w:type="spellStart"/>
      <w:r w:rsidR="00DB6AD3">
        <w:rPr>
          <w:rFonts w:ascii="Arial" w:eastAsia="Times New Roman" w:hAnsi="Arial" w:cs="Arial"/>
          <w:color w:val="500050"/>
          <w:sz w:val="28"/>
          <w:szCs w:val="28"/>
          <w:lang w:eastAsia="en-GB"/>
        </w:rPr>
        <w:t>freshers</w:t>
      </w:r>
      <w:proofErr w:type="spellEnd"/>
      <w:r w:rsidR="00DB6AD3">
        <w:rPr>
          <w:rFonts w:ascii="Arial" w:eastAsia="Times New Roman" w:hAnsi="Arial" w:cs="Arial"/>
          <w:color w:val="500050"/>
          <w:sz w:val="28"/>
          <w:szCs w:val="28"/>
          <w:lang w:eastAsia="en-GB"/>
        </w:rPr>
        <w:t xml:space="preserve"> or industry-workers have also gained training on various topics related to th</w:t>
      </w:r>
      <w:bookmarkStart w:id="0" w:name="_GoBack"/>
      <w:bookmarkEnd w:id="0"/>
      <w:r w:rsidR="00DB6AD3">
        <w:rPr>
          <w:rFonts w:ascii="Arial" w:eastAsia="Times New Roman" w:hAnsi="Arial" w:cs="Arial"/>
          <w:color w:val="500050"/>
          <w:sz w:val="28"/>
          <w:szCs w:val="28"/>
          <w:lang w:eastAsia="en-GB"/>
        </w:rPr>
        <w:t>eir areas of functionality.</w:t>
      </w:r>
    </w:p>
    <w:p w14:paraId="7BA4B628" w14:textId="3ECD5CBD" w:rsidR="00370E18" w:rsidRPr="006D565F" w:rsidRDefault="00DB6AD3" w:rsidP="00370E18">
      <w:pPr>
        <w:shd w:val="clear" w:color="auto" w:fill="FFFFFF"/>
        <w:ind w:firstLine="720"/>
        <w:jc w:val="both"/>
        <w:rPr>
          <w:rFonts w:ascii="Arial" w:eastAsia="Times New Roman" w:hAnsi="Arial" w:cs="Arial"/>
          <w:color w:val="500050"/>
          <w:sz w:val="28"/>
          <w:szCs w:val="28"/>
          <w:lang w:eastAsia="en-GB"/>
        </w:rPr>
      </w:pPr>
      <w:r>
        <w:rPr>
          <w:rFonts w:ascii="Arial" w:eastAsia="Times New Roman" w:hAnsi="Arial" w:cs="Arial"/>
          <w:color w:val="500050"/>
          <w:sz w:val="28"/>
          <w:szCs w:val="28"/>
          <w:lang w:eastAsia="en-GB"/>
        </w:rPr>
        <w:t xml:space="preserve"> </w:t>
      </w:r>
      <w:r w:rsidR="00370E18" w:rsidRPr="006D565F">
        <w:rPr>
          <w:rFonts w:ascii="Arial" w:eastAsia="Times New Roman" w:hAnsi="Arial" w:cs="Arial"/>
          <w:color w:val="500050"/>
          <w:sz w:val="28"/>
          <w:szCs w:val="28"/>
          <w:lang w:eastAsia="en-GB"/>
        </w:rPr>
        <w:t xml:space="preserve">Needless to add that training sessions, apart from </w:t>
      </w:r>
      <w:r w:rsidR="00A156AF" w:rsidRPr="006D565F">
        <w:rPr>
          <w:rFonts w:ascii="Arial" w:eastAsia="Times New Roman" w:hAnsi="Arial" w:cs="Arial"/>
          <w:color w:val="500050"/>
          <w:sz w:val="28"/>
          <w:szCs w:val="28"/>
          <w:lang w:eastAsia="en-GB"/>
        </w:rPr>
        <w:t xml:space="preserve">Course materials, </w:t>
      </w:r>
      <w:proofErr w:type="spellStart"/>
      <w:r w:rsidR="00370E18" w:rsidRPr="006D565F">
        <w:rPr>
          <w:rFonts w:ascii="Arial" w:eastAsia="Times New Roman" w:hAnsi="Arial" w:cs="Arial"/>
          <w:color w:val="500050"/>
          <w:sz w:val="28"/>
          <w:szCs w:val="28"/>
          <w:lang w:eastAsia="en-GB"/>
        </w:rPr>
        <w:t>Ebooks</w:t>
      </w:r>
      <w:proofErr w:type="spellEnd"/>
      <w:r w:rsidR="00370E18" w:rsidRPr="006D565F">
        <w:rPr>
          <w:rFonts w:ascii="Arial" w:eastAsia="Times New Roman" w:hAnsi="Arial" w:cs="Arial"/>
          <w:color w:val="500050"/>
          <w:sz w:val="28"/>
          <w:szCs w:val="28"/>
          <w:lang w:eastAsia="en-GB"/>
        </w:rPr>
        <w:t xml:space="preserve"> and </w:t>
      </w:r>
      <w:proofErr w:type="spellStart"/>
      <w:r w:rsidR="00370E18" w:rsidRPr="006D565F">
        <w:rPr>
          <w:rFonts w:ascii="Arial" w:eastAsia="Times New Roman" w:hAnsi="Arial" w:cs="Arial"/>
          <w:color w:val="500050"/>
          <w:sz w:val="28"/>
          <w:szCs w:val="28"/>
          <w:lang w:eastAsia="en-GB"/>
        </w:rPr>
        <w:t>Revisionmate</w:t>
      </w:r>
      <w:proofErr w:type="spellEnd"/>
      <w:r w:rsidR="00370E18" w:rsidRPr="006D565F">
        <w:rPr>
          <w:rFonts w:ascii="Arial" w:eastAsia="Times New Roman" w:hAnsi="Arial" w:cs="Arial"/>
          <w:color w:val="500050"/>
          <w:sz w:val="28"/>
          <w:szCs w:val="28"/>
          <w:lang w:eastAsia="en-GB"/>
        </w:rPr>
        <w:t xml:space="preserve"> portals, </w:t>
      </w:r>
      <w:r w:rsidR="00F23E50" w:rsidRPr="006D565F">
        <w:rPr>
          <w:rFonts w:ascii="Arial" w:eastAsia="Times New Roman" w:hAnsi="Arial" w:cs="Arial"/>
          <w:color w:val="500050"/>
          <w:sz w:val="28"/>
          <w:szCs w:val="28"/>
          <w:lang w:eastAsia="en-GB"/>
        </w:rPr>
        <w:t xml:space="preserve">are </w:t>
      </w:r>
      <w:r w:rsidR="00370E18" w:rsidRPr="006D565F">
        <w:rPr>
          <w:rFonts w:ascii="Arial" w:eastAsia="Times New Roman" w:hAnsi="Arial" w:cs="Arial"/>
          <w:color w:val="500050"/>
          <w:sz w:val="28"/>
          <w:szCs w:val="28"/>
          <w:lang w:eastAsia="en-GB"/>
        </w:rPr>
        <w:t xml:space="preserve">also arranged </w:t>
      </w:r>
      <w:r w:rsidR="005D1760" w:rsidRPr="006D565F">
        <w:rPr>
          <w:rFonts w:ascii="Arial" w:eastAsia="Times New Roman" w:hAnsi="Arial" w:cs="Arial"/>
          <w:color w:val="500050"/>
          <w:sz w:val="28"/>
          <w:szCs w:val="28"/>
          <w:lang w:eastAsia="en-GB"/>
        </w:rPr>
        <w:t xml:space="preserve">regularly </w:t>
      </w:r>
      <w:r w:rsidR="00370E18" w:rsidRPr="006D565F">
        <w:rPr>
          <w:rFonts w:ascii="Arial" w:eastAsia="Times New Roman" w:hAnsi="Arial" w:cs="Arial"/>
          <w:color w:val="500050"/>
          <w:sz w:val="28"/>
          <w:szCs w:val="28"/>
          <w:lang w:eastAsia="en-GB"/>
        </w:rPr>
        <w:t>to empower and prepare candidates for successful qualification in the exams that they appear.</w:t>
      </w:r>
    </w:p>
    <w:p w14:paraId="78ED225A" w14:textId="2935B108" w:rsidR="00370E18" w:rsidRPr="006D565F" w:rsidRDefault="00370E18" w:rsidP="00370E18">
      <w:pPr>
        <w:shd w:val="clear" w:color="auto" w:fill="FFFFFF"/>
        <w:ind w:firstLine="720"/>
        <w:jc w:val="both"/>
        <w:rPr>
          <w:rFonts w:ascii="Arial" w:eastAsia="Times New Roman" w:hAnsi="Arial" w:cs="Arial"/>
          <w:color w:val="500050"/>
          <w:sz w:val="28"/>
          <w:szCs w:val="28"/>
          <w:lang w:eastAsia="en-GB"/>
        </w:rPr>
      </w:pPr>
      <w:r w:rsidRPr="006D565F">
        <w:rPr>
          <w:rFonts w:ascii="Arial" w:eastAsia="Times New Roman" w:hAnsi="Arial" w:cs="Arial"/>
          <w:color w:val="500050"/>
          <w:sz w:val="28"/>
          <w:szCs w:val="28"/>
          <w:lang w:eastAsia="en-GB"/>
        </w:rPr>
        <w:t xml:space="preserve">We encourage </w:t>
      </w:r>
      <w:r w:rsidR="00E26D45" w:rsidRPr="006D565F">
        <w:rPr>
          <w:rFonts w:ascii="Arial" w:eastAsia="Times New Roman" w:hAnsi="Arial" w:cs="Arial"/>
          <w:color w:val="500050"/>
          <w:sz w:val="28"/>
          <w:szCs w:val="28"/>
          <w:lang w:eastAsia="en-GB"/>
        </w:rPr>
        <w:t xml:space="preserve">the Educational Institutions </w:t>
      </w:r>
      <w:r w:rsidRPr="006D565F">
        <w:rPr>
          <w:rFonts w:ascii="Arial" w:eastAsia="Times New Roman" w:hAnsi="Arial" w:cs="Arial"/>
          <w:color w:val="500050"/>
          <w:sz w:val="28"/>
          <w:szCs w:val="28"/>
          <w:lang w:eastAsia="en-GB"/>
        </w:rPr>
        <w:t>to be a Partner for the</w:t>
      </w:r>
      <w:r w:rsidR="00CC7B20">
        <w:rPr>
          <w:rFonts w:ascii="Arial" w:eastAsia="Times New Roman" w:hAnsi="Arial" w:cs="Arial"/>
          <w:color w:val="500050"/>
          <w:sz w:val="28"/>
          <w:szCs w:val="28"/>
          <w:lang w:eastAsia="en-GB"/>
        </w:rPr>
        <w:t xml:space="preserve"> aforesaid </w:t>
      </w:r>
      <w:r w:rsidRPr="006D565F">
        <w:rPr>
          <w:rFonts w:ascii="Arial" w:eastAsia="Times New Roman" w:hAnsi="Arial" w:cs="Arial"/>
          <w:color w:val="500050"/>
          <w:sz w:val="28"/>
          <w:szCs w:val="28"/>
          <w:lang w:eastAsia="en-GB"/>
        </w:rPr>
        <w:t>courses, qualifications, trainings and examinations conduct for the long</w:t>
      </w:r>
      <w:r w:rsidR="00152CE5" w:rsidRPr="006D565F">
        <w:rPr>
          <w:rFonts w:ascii="Arial" w:eastAsia="Times New Roman" w:hAnsi="Arial" w:cs="Arial"/>
          <w:color w:val="500050"/>
          <w:sz w:val="28"/>
          <w:szCs w:val="28"/>
          <w:lang w:eastAsia="en-GB"/>
        </w:rPr>
        <w:t>-</w:t>
      </w:r>
      <w:r w:rsidRPr="006D565F">
        <w:rPr>
          <w:rFonts w:ascii="Arial" w:eastAsia="Times New Roman" w:hAnsi="Arial" w:cs="Arial"/>
          <w:color w:val="500050"/>
          <w:sz w:val="28"/>
          <w:szCs w:val="28"/>
          <w:lang w:eastAsia="en-GB"/>
        </w:rPr>
        <w:t xml:space="preserve">term </w:t>
      </w:r>
      <w:r w:rsidR="00152CE5" w:rsidRPr="006D565F">
        <w:rPr>
          <w:rFonts w:ascii="Arial" w:eastAsia="Times New Roman" w:hAnsi="Arial" w:cs="Arial"/>
          <w:color w:val="500050"/>
          <w:sz w:val="28"/>
          <w:szCs w:val="28"/>
          <w:lang w:eastAsia="en-GB"/>
        </w:rPr>
        <w:t xml:space="preserve">career </w:t>
      </w:r>
      <w:r w:rsidRPr="006D565F">
        <w:rPr>
          <w:rFonts w:ascii="Arial" w:eastAsia="Times New Roman" w:hAnsi="Arial" w:cs="Arial"/>
          <w:color w:val="500050"/>
          <w:sz w:val="28"/>
          <w:szCs w:val="28"/>
          <w:lang w:eastAsia="en-GB"/>
        </w:rPr>
        <w:t xml:space="preserve">benefits of the </w:t>
      </w:r>
      <w:r w:rsidR="00152CE5" w:rsidRPr="006D565F">
        <w:rPr>
          <w:rFonts w:ascii="Arial" w:eastAsia="Times New Roman" w:hAnsi="Arial" w:cs="Arial"/>
          <w:color w:val="500050"/>
          <w:sz w:val="28"/>
          <w:szCs w:val="28"/>
          <w:lang w:eastAsia="en-GB"/>
        </w:rPr>
        <w:t>professionals</w:t>
      </w:r>
      <w:r w:rsidRPr="006D565F">
        <w:rPr>
          <w:rFonts w:ascii="Arial" w:eastAsia="Times New Roman" w:hAnsi="Arial" w:cs="Arial"/>
          <w:color w:val="500050"/>
          <w:sz w:val="28"/>
          <w:szCs w:val="28"/>
          <w:lang w:eastAsia="en-GB"/>
        </w:rPr>
        <w:t xml:space="preserve"> engaged in building up their professional future.</w:t>
      </w:r>
    </w:p>
    <w:p w14:paraId="7F208835" w14:textId="77777777" w:rsidR="00152CE5" w:rsidRPr="006D565F" w:rsidRDefault="00370E18" w:rsidP="00370E18">
      <w:pPr>
        <w:shd w:val="clear" w:color="auto" w:fill="FFFFFF"/>
        <w:ind w:firstLine="720"/>
        <w:jc w:val="both"/>
        <w:rPr>
          <w:rFonts w:ascii="Arial" w:eastAsia="Times New Roman" w:hAnsi="Arial" w:cs="Arial"/>
          <w:b/>
          <w:bCs/>
          <w:color w:val="500050"/>
          <w:sz w:val="28"/>
          <w:szCs w:val="28"/>
          <w:lang w:eastAsia="en-GB"/>
        </w:rPr>
      </w:pPr>
      <w:r w:rsidRPr="006D565F">
        <w:rPr>
          <w:rFonts w:ascii="Arial" w:eastAsia="Times New Roman" w:hAnsi="Arial" w:cs="Arial"/>
          <w:b/>
          <w:bCs/>
          <w:color w:val="500050"/>
          <w:sz w:val="28"/>
          <w:szCs w:val="28"/>
          <w:lang w:eastAsia="en-GB"/>
        </w:rPr>
        <w:t>P</w:t>
      </w:r>
      <w:r w:rsidR="00152CE5" w:rsidRPr="006D565F">
        <w:rPr>
          <w:rFonts w:ascii="Arial" w:eastAsia="Times New Roman" w:hAnsi="Arial" w:cs="Arial"/>
          <w:b/>
          <w:bCs/>
          <w:color w:val="500050"/>
          <w:sz w:val="28"/>
          <w:szCs w:val="28"/>
          <w:lang w:eastAsia="en-GB"/>
        </w:rPr>
        <w:t>lacement Services</w:t>
      </w:r>
    </w:p>
    <w:p w14:paraId="3C4BC06B" w14:textId="1808B792" w:rsidR="00370E18" w:rsidRPr="006D565F" w:rsidRDefault="00870CF2" w:rsidP="00370E18">
      <w:pPr>
        <w:shd w:val="clear" w:color="auto" w:fill="FFFFFF"/>
        <w:ind w:firstLine="720"/>
        <w:jc w:val="both"/>
        <w:rPr>
          <w:rFonts w:ascii="Arial" w:eastAsia="Times New Roman" w:hAnsi="Arial" w:cs="Arial"/>
          <w:color w:val="500050"/>
          <w:sz w:val="28"/>
          <w:szCs w:val="28"/>
          <w:lang w:eastAsia="en-GB"/>
        </w:rPr>
      </w:pPr>
      <w:r w:rsidRPr="006D565F">
        <w:rPr>
          <w:rFonts w:ascii="Arial" w:eastAsia="Times New Roman" w:hAnsi="Arial" w:cs="Arial"/>
          <w:color w:val="500050"/>
          <w:sz w:val="28"/>
          <w:szCs w:val="28"/>
          <w:lang w:eastAsia="en-GB"/>
        </w:rPr>
        <w:t>We also offer placement services for the Initial Level or Middle Level or Experienced Profess</w:t>
      </w:r>
      <w:r w:rsidR="00CC7B20">
        <w:rPr>
          <w:rFonts w:ascii="Arial" w:eastAsia="Times New Roman" w:hAnsi="Arial" w:cs="Arial"/>
          <w:color w:val="500050"/>
          <w:sz w:val="28"/>
          <w:szCs w:val="28"/>
          <w:lang w:eastAsia="en-GB"/>
        </w:rPr>
        <w:t>ionals of the Insurance Sector.</w:t>
      </w:r>
    </w:p>
    <w:p w14:paraId="30051D02" w14:textId="79D02210" w:rsidR="0071674D" w:rsidRPr="006D565F" w:rsidRDefault="008433A8" w:rsidP="00F62447">
      <w:pPr>
        <w:shd w:val="clear" w:color="auto" w:fill="FFFFFF"/>
        <w:ind w:firstLine="720"/>
        <w:rPr>
          <w:rFonts w:ascii="Arial" w:eastAsia="Times New Roman" w:hAnsi="Arial" w:cs="Arial"/>
          <w:b/>
          <w:bCs/>
          <w:color w:val="500050"/>
          <w:sz w:val="28"/>
          <w:szCs w:val="28"/>
          <w:lang w:eastAsia="en-GB"/>
        </w:rPr>
      </w:pPr>
      <w:r w:rsidRPr="006D565F">
        <w:rPr>
          <w:rFonts w:ascii="Arial" w:eastAsia="Times New Roman" w:hAnsi="Arial" w:cs="Arial"/>
          <w:b/>
          <w:bCs/>
          <w:color w:val="500050"/>
          <w:sz w:val="28"/>
          <w:szCs w:val="28"/>
          <w:lang w:eastAsia="en-GB"/>
        </w:rPr>
        <w:t>Our Role</w:t>
      </w:r>
    </w:p>
    <w:p w14:paraId="6AD40DA2" w14:textId="5BEEB923" w:rsidR="008433A8" w:rsidRPr="006D565F" w:rsidRDefault="00362E11" w:rsidP="008433A8">
      <w:pPr>
        <w:shd w:val="clear" w:color="auto" w:fill="FFFFFF"/>
        <w:jc w:val="both"/>
        <w:rPr>
          <w:rFonts w:ascii="Arial" w:eastAsia="Times New Roman" w:hAnsi="Arial" w:cs="Arial"/>
          <w:color w:val="500050"/>
          <w:sz w:val="28"/>
          <w:szCs w:val="28"/>
          <w:lang w:eastAsia="en-GB"/>
        </w:rPr>
      </w:pPr>
      <w:r w:rsidRPr="006D565F">
        <w:rPr>
          <w:rFonts w:ascii="Arial" w:eastAsia="Times New Roman" w:hAnsi="Arial" w:cs="Arial"/>
          <w:color w:val="500050"/>
          <w:sz w:val="28"/>
          <w:szCs w:val="28"/>
          <w:lang w:eastAsia="en-GB"/>
        </w:rPr>
        <w:t>Regular and Timely support is always provided to the registered candidates. Registration is MUST to avail this facility.</w:t>
      </w:r>
    </w:p>
    <w:p w14:paraId="2107CCFD" w14:textId="07D56CC5" w:rsidR="00FB4CA0" w:rsidRPr="006D565F" w:rsidRDefault="00FB4CA0" w:rsidP="008433A8">
      <w:pPr>
        <w:shd w:val="clear" w:color="auto" w:fill="FFFFFF"/>
        <w:jc w:val="both"/>
        <w:rPr>
          <w:rFonts w:ascii="Arial" w:eastAsia="Times New Roman" w:hAnsi="Arial" w:cs="Arial"/>
          <w:color w:val="500050"/>
          <w:sz w:val="28"/>
          <w:szCs w:val="28"/>
          <w:lang w:eastAsia="en-GB"/>
        </w:rPr>
      </w:pPr>
      <w:r w:rsidRPr="006D565F">
        <w:rPr>
          <w:rFonts w:ascii="Arial" w:eastAsia="Times New Roman" w:hAnsi="Arial" w:cs="Arial"/>
          <w:color w:val="500050"/>
          <w:sz w:val="28"/>
          <w:szCs w:val="28"/>
          <w:lang w:eastAsia="en-GB"/>
        </w:rPr>
        <w:t>We shall be glad to provide our value-added services. Please feel free to contact us for any of the aforesaid services.</w:t>
      </w:r>
    </w:p>
    <w:sectPr w:rsidR="00FB4CA0" w:rsidRPr="006D565F" w:rsidSect="009D4F2E">
      <w:headerReference w:type="default" r:id="rId8"/>
      <w:footerReference w:type="default" r:id="rId9"/>
      <w:pgSz w:w="11909" w:h="16834" w:code="9"/>
      <w:pgMar w:top="1152" w:right="1152" w:bottom="1152" w:left="1152" w:header="576" w:footer="21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2EA0F" w14:textId="77777777" w:rsidR="00C35903" w:rsidRDefault="00C35903">
      <w:r>
        <w:separator/>
      </w:r>
    </w:p>
  </w:endnote>
  <w:endnote w:type="continuationSeparator" w:id="0">
    <w:p w14:paraId="57C5F1B8" w14:textId="77777777" w:rsidR="00C35903" w:rsidRDefault="00C3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2729" w14:textId="431ACC92" w:rsidR="00CC5EA4" w:rsidRDefault="001B56F7">
    <w:pPr>
      <w:pStyle w:val="BodyText"/>
      <w:spacing w:line="14" w:lineRule="auto"/>
    </w:pPr>
    <w:r>
      <w:rPr>
        <w:noProof/>
        <w:lang w:val="en-IN" w:eastAsia="en-IN"/>
      </w:rPr>
      <mc:AlternateContent>
        <mc:Choice Requires="wps">
          <w:drawing>
            <wp:anchor distT="0" distB="0" distL="114300" distR="114300" simplePos="0" relativeHeight="1024" behindDoc="0" locked="0" layoutInCell="1" allowOverlap="1" wp14:anchorId="5F9127A5" wp14:editId="3274BA46">
              <wp:simplePos x="0" y="0"/>
              <wp:positionH relativeFrom="page">
                <wp:posOffset>775970</wp:posOffset>
              </wp:positionH>
              <wp:positionV relativeFrom="page">
                <wp:posOffset>9277350</wp:posOffset>
              </wp:positionV>
              <wp:extent cx="6221095" cy="910590"/>
              <wp:effectExtent l="4445"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1pt;margin-top:730.5pt;width:489.85pt;height:71.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9"/>
                      <w:gridCol w:w="2700"/>
                      <w:gridCol w:w="3372"/>
                    </w:tblGrid>
                    <w:tr w:rsidR="00CC5EA4" w14:paraId="5FB39AE2" w14:textId="77777777">
                      <w:trPr>
                        <w:trHeight w:val="299"/>
                      </w:trPr>
                      <w:tc>
                        <w:tcPr>
                          <w:tcW w:w="9781" w:type="dxa"/>
                          <w:gridSpan w:val="3"/>
                          <w:tcBorders>
                            <w:left w:val="single" w:sz="4" w:space="0" w:color="000000"/>
                            <w:bottom w:val="single" w:sz="4" w:space="0" w:color="000000"/>
                            <w:right w:val="single" w:sz="4" w:space="0" w:color="000000"/>
                          </w:tcBorders>
                        </w:tcPr>
                        <w:p w14:paraId="09B0D3A2" w14:textId="5F57276A" w:rsidR="00CC5EA4" w:rsidRDefault="00A2291D">
                          <w:pPr>
                            <w:pStyle w:val="TableParagraph"/>
                            <w:spacing w:before="51"/>
                            <w:ind w:left="108"/>
                            <w:rPr>
                              <w:rFonts w:ascii="Arial"/>
                              <w:b/>
                              <w:sz w:val="16"/>
                            </w:rPr>
                          </w:pPr>
                          <w:r>
                            <w:rPr>
                              <w:rFonts w:ascii="Arial"/>
                              <w:b/>
                              <w:sz w:val="16"/>
                            </w:rPr>
                            <w:t>OUR CON</w:t>
                          </w:r>
                          <w:r w:rsidR="00CA4B0E">
                            <w:rPr>
                              <w:rFonts w:ascii="Arial"/>
                              <w:b/>
                              <w:sz w:val="16"/>
                            </w:rPr>
                            <w:t>SULTANCY SERVICES</w:t>
                          </w:r>
                          <w:r w:rsidR="00664DCF">
                            <w:rPr>
                              <w:rFonts w:ascii="Arial"/>
                              <w:b/>
                              <w:sz w:val="16"/>
                            </w:rPr>
                            <w:t xml:space="preserve"> (A2Z)</w:t>
                          </w:r>
                        </w:p>
                      </w:tc>
                    </w:tr>
                    <w:tr w:rsidR="00CC5EA4" w14:paraId="025B768C" w14:textId="77777777">
                      <w:trPr>
                        <w:trHeight w:val="376"/>
                      </w:trPr>
                      <w:tc>
                        <w:tcPr>
                          <w:tcW w:w="3709" w:type="dxa"/>
                          <w:tcBorders>
                            <w:top w:val="single" w:sz="4" w:space="0" w:color="000000"/>
                            <w:left w:val="single" w:sz="4" w:space="0" w:color="000000"/>
                            <w:bottom w:val="single" w:sz="4" w:space="0" w:color="000000"/>
                            <w:right w:val="single" w:sz="4" w:space="0" w:color="000000"/>
                          </w:tcBorders>
                        </w:tcPr>
                        <w:p w14:paraId="0849B050" w14:textId="50E1DD58"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Investments (Banks/PO/NPS/Others)</w:t>
                          </w:r>
                        </w:p>
                      </w:tc>
                      <w:tc>
                        <w:tcPr>
                          <w:tcW w:w="2700" w:type="dxa"/>
                          <w:tcBorders>
                            <w:top w:val="single" w:sz="4" w:space="0" w:color="000000"/>
                            <w:left w:val="single" w:sz="4" w:space="0" w:color="000000"/>
                            <w:bottom w:val="single" w:sz="4" w:space="0" w:color="000000"/>
                            <w:right w:val="single" w:sz="4" w:space="0" w:color="000000"/>
                          </w:tcBorders>
                        </w:tcPr>
                        <w:p w14:paraId="0DFDA93C" w14:textId="3D2BC57B" w:rsidR="00CC5EA4" w:rsidRDefault="00A2291D">
                          <w:pPr>
                            <w:pStyle w:val="TableParagraph"/>
                            <w:tabs>
                              <w:tab w:val="left" w:pos="558"/>
                            </w:tabs>
                            <w:spacing w:before="86"/>
                            <w:ind w:left="199"/>
                            <w:rPr>
                              <w:rFonts w:ascii="Arial" w:hAnsi="Arial"/>
                              <w:b/>
                              <w:sz w:val="16"/>
                            </w:rPr>
                          </w:pPr>
                          <w:r>
                            <w:rPr>
                              <w:rFonts w:ascii="Symbol" w:hAnsi="Symbol"/>
                              <w:sz w:val="16"/>
                            </w:rPr>
                            <w:t></w:t>
                          </w:r>
                          <w:r>
                            <w:rPr>
                              <w:rFonts w:ascii="Times New Roman" w:hAnsi="Times New Roman"/>
                              <w:sz w:val="16"/>
                            </w:rPr>
                            <w:tab/>
                          </w:r>
                          <w:r w:rsidR="00CA4B0E">
                            <w:rPr>
                              <w:rFonts w:ascii="Arial" w:hAnsi="Arial"/>
                              <w:b/>
                              <w:sz w:val="16"/>
                            </w:rPr>
                            <w:t>I</w:t>
                          </w:r>
                          <w:r w:rsidR="008B438F">
                            <w:rPr>
                              <w:rFonts w:ascii="Arial" w:hAnsi="Arial"/>
                              <w:b/>
                              <w:sz w:val="16"/>
                            </w:rPr>
                            <w:t xml:space="preserve">TR Filing/E-Insurance </w:t>
                          </w:r>
                          <w:proofErr w:type="spellStart"/>
                          <w:r w:rsidR="008B438F">
                            <w:rPr>
                              <w:rFonts w:ascii="Arial" w:hAnsi="Arial"/>
                              <w:b/>
                              <w:sz w:val="16"/>
                            </w:rPr>
                            <w:t>etc</w:t>
                          </w:r>
                          <w:proofErr w:type="spellEnd"/>
                        </w:p>
                      </w:tc>
                      <w:tc>
                        <w:tcPr>
                          <w:tcW w:w="3372" w:type="dxa"/>
                          <w:tcBorders>
                            <w:top w:val="single" w:sz="4" w:space="0" w:color="000000"/>
                            <w:left w:val="single" w:sz="4" w:space="0" w:color="000000"/>
                            <w:bottom w:val="single" w:sz="4" w:space="0" w:color="000000"/>
                            <w:right w:val="single" w:sz="4" w:space="0" w:color="000000"/>
                          </w:tcBorders>
                        </w:tcPr>
                        <w:p w14:paraId="575210CD" w14:textId="6490A1E9" w:rsidR="00CC5EA4" w:rsidRDefault="00A2291D">
                          <w:pPr>
                            <w:pStyle w:val="TableParagraph"/>
                            <w:tabs>
                              <w:tab w:val="left" w:pos="559"/>
                            </w:tabs>
                            <w:spacing w:before="86"/>
                            <w:ind w:left="199"/>
                            <w:rPr>
                              <w:rFonts w:ascii="Arial" w:hAnsi="Arial"/>
                              <w:b/>
                              <w:sz w:val="16"/>
                            </w:rPr>
                          </w:pPr>
                          <w:r>
                            <w:rPr>
                              <w:rFonts w:ascii="Symbol" w:hAnsi="Symbol"/>
                              <w:sz w:val="16"/>
                            </w:rPr>
                            <w:t></w:t>
                          </w:r>
                          <w:r>
                            <w:rPr>
                              <w:rFonts w:ascii="Times New Roman" w:hAnsi="Times New Roman"/>
                              <w:sz w:val="16"/>
                            </w:rPr>
                            <w:tab/>
                          </w:r>
                          <w:r>
                            <w:rPr>
                              <w:rFonts w:ascii="Arial" w:hAnsi="Arial"/>
                              <w:b/>
                              <w:sz w:val="16"/>
                            </w:rPr>
                            <w:t xml:space="preserve">Insurance </w:t>
                          </w:r>
                          <w:r w:rsidR="008B438F">
                            <w:rPr>
                              <w:rFonts w:ascii="Arial" w:hAnsi="Arial"/>
                              <w:b/>
                              <w:sz w:val="16"/>
                            </w:rPr>
                            <w:t>Investment (LIC/Others)</w:t>
                          </w:r>
                        </w:p>
                      </w:tc>
                    </w:tr>
                    <w:tr w:rsidR="00CC5EA4" w14:paraId="449303ED" w14:textId="77777777">
                      <w:trPr>
                        <w:trHeight w:val="369"/>
                      </w:trPr>
                      <w:tc>
                        <w:tcPr>
                          <w:tcW w:w="3709" w:type="dxa"/>
                          <w:tcBorders>
                            <w:top w:val="single" w:sz="4" w:space="0" w:color="000000"/>
                            <w:left w:val="single" w:sz="4" w:space="0" w:color="000000"/>
                            <w:bottom w:val="single" w:sz="4" w:space="0" w:color="000000"/>
                            <w:right w:val="single" w:sz="4" w:space="0" w:color="000000"/>
                          </w:tcBorders>
                        </w:tcPr>
                        <w:p w14:paraId="09DF85D2" w14:textId="72B47236"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Trading Accounts/</w:t>
                          </w:r>
                          <w:r w:rsidR="00484C16">
                            <w:rPr>
                              <w:rFonts w:ascii="Arial" w:hAnsi="Arial"/>
                              <w:b/>
                              <w:sz w:val="16"/>
                            </w:rPr>
                            <w:t>Equities/Bonds/Debts</w:t>
                          </w:r>
                        </w:p>
                      </w:tc>
                      <w:tc>
                        <w:tcPr>
                          <w:tcW w:w="2700" w:type="dxa"/>
                          <w:tcBorders>
                            <w:top w:val="single" w:sz="4" w:space="0" w:color="000000"/>
                            <w:left w:val="single" w:sz="4" w:space="0" w:color="000000"/>
                            <w:bottom w:val="single" w:sz="4" w:space="0" w:color="000000"/>
                            <w:right w:val="single" w:sz="4" w:space="0" w:color="000000"/>
                          </w:tcBorders>
                        </w:tcPr>
                        <w:p w14:paraId="5F1D7C2B" w14:textId="3D0D8389" w:rsidR="00CC5EA4" w:rsidRDefault="00A2291D">
                          <w:pPr>
                            <w:pStyle w:val="TableParagraph"/>
                            <w:tabs>
                              <w:tab w:val="left" w:pos="558"/>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VISA</w:t>
                          </w:r>
                          <w:r w:rsidR="00484C16">
                            <w:rPr>
                              <w:rFonts w:ascii="Arial" w:hAnsi="Arial"/>
                              <w:b/>
                              <w:sz w:val="16"/>
                            </w:rPr>
                            <w:t>/Attestation</w:t>
                          </w:r>
                          <w:r w:rsidR="008B438F">
                            <w:rPr>
                              <w:rFonts w:ascii="Arial" w:hAnsi="Arial"/>
                              <w:b/>
                              <w:sz w:val="16"/>
                            </w:rPr>
                            <w:t xml:space="preserve"> Services</w:t>
                          </w:r>
                        </w:p>
                      </w:tc>
                      <w:tc>
                        <w:tcPr>
                          <w:tcW w:w="3372" w:type="dxa"/>
                          <w:tcBorders>
                            <w:top w:val="single" w:sz="4" w:space="0" w:color="000000"/>
                            <w:left w:val="single" w:sz="4" w:space="0" w:color="000000"/>
                            <w:bottom w:val="single" w:sz="4" w:space="0" w:color="000000"/>
                            <w:right w:val="single" w:sz="4" w:space="0" w:color="000000"/>
                          </w:tcBorders>
                        </w:tcPr>
                        <w:p w14:paraId="093154E8" w14:textId="2CDB5B82" w:rsidR="00CC5EA4" w:rsidRDefault="00A2291D">
                          <w:pPr>
                            <w:pStyle w:val="TableParagraph"/>
                            <w:tabs>
                              <w:tab w:val="left" w:pos="559"/>
                            </w:tabs>
                            <w:spacing w:before="83"/>
                            <w:ind w:left="199"/>
                            <w:rPr>
                              <w:rFonts w:ascii="Arial" w:hAnsi="Arial"/>
                              <w:b/>
                              <w:sz w:val="16"/>
                            </w:rPr>
                          </w:pPr>
                          <w:r>
                            <w:rPr>
                              <w:rFonts w:ascii="Symbol" w:hAnsi="Symbol"/>
                              <w:sz w:val="16"/>
                            </w:rPr>
                            <w:t></w:t>
                          </w:r>
                          <w:r>
                            <w:rPr>
                              <w:rFonts w:ascii="Times New Roman" w:hAnsi="Times New Roman"/>
                              <w:sz w:val="16"/>
                            </w:rPr>
                            <w:tab/>
                          </w:r>
                          <w:r w:rsidR="008B438F">
                            <w:rPr>
                              <w:rFonts w:ascii="Arial" w:hAnsi="Arial"/>
                              <w:b/>
                              <w:sz w:val="16"/>
                            </w:rPr>
                            <w:t>Mutual Fund Investing/WILL</w:t>
                          </w:r>
                        </w:p>
                      </w:tc>
                    </w:tr>
                  </w:tbl>
                  <w:p w14:paraId="570A650D" w14:textId="77777777" w:rsidR="00CC5EA4" w:rsidRDefault="00CC5EA4">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4664A" w14:textId="77777777" w:rsidR="00C35903" w:rsidRDefault="00C35903">
      <w:r>
        <w:separator/>
      </w:r>
    </w:p>
  </w:footnote>
  <w:footnote w:type="continuationSeparator" w:id="0">
    <w:p w14:paraId="2B3C6B35" w14:textId="77777777" w:rsidR="00C35903" w:rsidRDefault="00C3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4057" w14:textId="017F1BF8" w:rsidR="00CC6E65" w:rsidRPr="00F5334D" w:rsidRDefault="001B56F7" w:rsidP="00561E00">
    <w:pPr>
      <w:pStyle w:val="Header"/>
      <w:tabs>
        <w:tab w:val="clear" w:pos="4680"/>
        <w:tab w:val="clear" w:pos="9360"/>
        <w:tab w:val="right" w:pos="10020"/>
      </w:tabs>
    </w:pPr>
    <w:r>
      <w:rPr>
        <w:noProof/>
        <w:lang w:val="en-IN" w:eastAsia="en-IN"/>
      </w:rPr>
      <mc:AlternateContent>
        <mc:Choice Requires="wps">
          <w:drawing>
            <wp:anchor distT="45720" distB="45720" distL="114300" distR="114300" simplePos="0" relativeHeight="251658240" behindDoc="0" locked="0" layoutInCell="1" allowOverlap="1" wp14:anchorId="260CA551" wp14:editId="0DC17040">
              <wp:simplePos x="0" y="0"/>
              <wp:positionH relativeFrom="column">
                <wp:posOffset>2649855</wp:posOffset>
              </wp:positionH>
              <wp:positionV relativeFrom="paragraph">
                <wp:posOffset>5715</wp:posOffset>
              </wp:positionV>
              <wp:extent cx="3676650" cy="971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71550"/>
                      </a:xfrm>
                      <a:prstGeom prst="rect">
                        <a:avLst/>
                      </a:prstGeom>
                      <a:solidFill>
                        <a:srgbClr val="FFFFFF"/>
                      </a:solidFill>
                      <a:ln w="9525">
                        <a:solidFill>
                          <a:srgbClr val="000000"/>
                        </a:solidFill>
                        <a:miter lim="800000"/>
                        <a:headEnd/>
                        <a:tailEnd/>
                      </a:ln>
                    </wps:spPr>
                    <wps:txbx>
                      <w:txbxContent>
                        <w:p w14:paraId="02BCF1B7" w14:textId="718E8F7A" w:rsidR="00561E00" w:rsidRPr="005B17A9" w:rsidRDefault="005B17A9" w:rsidP="00561E00">
                          <w:r w:rsidRPr="005B17A9">
                            <w:t xml:space="preserve">Plot No. 192, </w:t>
                          </w:r>
                          <w:proofErr w:type="spellStart"/>
                          <w:r w:rsidRPr="005B17A9">
                            <w:t>Mandakini</w:t>
                          </w:r>
                          <w:proofErr w:type="spellEnd"/>
                          <w:r w:rsidRPr="005B17A9">
                            <w:t xml:space="preserve"> Society, Opp. Central Bank of India, Shloka Building, Ground Floor, Near </w:t>
                          </w:r>
                          <w:proofErr w:type="spellStart"/>
                          <w:r w:rsidRPr="005B17A9">
                            <w:t>Mandakini</w:t>
                          </w:r>
                          <w:proofErr w:type="spellEnd"/>
                          <w:r w:rsidRPr="005B17A9">
                            <w:t xml:space="preserve"> Square, Kolar Road, Bhopal – 462042 (Madhya Pradesh)   </w:t>
                          </w:r>
                        </w:p>
                        <w:p w14:paraId="50FC0930" w14:textId="338183CB" w:rsidR="005B17A9" w:rsidRDefault="005B17A9" w:rsidP="00561E00">
                          <w:pPr>
                            <w:jc w:val="center"/>
                            <w:rPr>
                              <w:sz w:val="20"/>
                              <w:szCs w:val="20"/>
                            </w:rPr>
                          </w:pPr>
                          <w:r>
                            <w:rPr>
                              <w:sz w:val="20"/>
                              <w:szCs w:val="20"/>
                            </w:rPr>
                            <w:t>Email - ; Contact – (0755) 3588840</w:t>
                          </w:r>
                        </w:p>
                        <w:p w14:paraId="5E775DC4" w14:textId="77777777" w:rsidR="00561E00" w:rsidRPr="005B17A9" w:rsidRDefault="00561E00" w:rsidP="005B17A9">
                          <w:pPr>
                            <w:jc w:val="center"/>
                            <w:rPr>
                              <w:b/>
                            </w:rPr>
                          </w:pPr>
                          <w:r w:rsidRPr="005B17A9">
                            <w:rPr>
                              <w:b/>
                            </w:rPr>
                            <w:t>Offices - Dubai, Bhopal, New Delhi, Patna, Mumbai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8.65pt;margin-top:.45pt;width:289.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">
              <v:textbox>
                <w:txbxContent>
                  <w:p w14:paraId="02BCF1B7" w14:textId="718E8F7A" w:rsidR="00561E00" w:rsidRPr="005B17A9" w:rsidRDefault="005B17A9" w:rsidP="00561E00">
                    <w:r w:rsidRPr="005B17A9">
                      <w:t xml:space="preserve">Plot No. 192, </w:t>
                    </w:r>
                    <w:proofErr w:type="spellStart"/>
                    <w:r w:rsidRPr="005B17A9">
                      <w:t>Mandakini</w:t>
                    </w:r>
                    <w:proofErr w:type="spellEnd"/>
                    <w:r w:rsidRPr="005B17A9">
                      <w:t xml:space="preserve"> Society, Opp. Central Bank of India, Shloka Building, Ground Floor, Near </w:t>
                    </w:r>
                    <w:proofErr w:type="spellStart"/>
                    <w:r w:rsidRPr="005B17A9">
                      <w:t>Mandakini</w:t>
                    </w:r>
                    <w:proofErr w:type="spellEnd"/>
                    <w:r w:rsidRPr="005B17A9">
                      <w:t xml:space="preserve"> Square, Kolar Road, Bhopal – 462042 (Madhya Pradesh)   </w:t>
                    </w:r>
                  </w:p>
                  <w:p w14:paraId="50FC0930" w14:textId="338183CB" w:rsidR="005B17A9" w:rsidRDefault="005B17A9" w:rsidP="00561E00">
                    <w:pPr>
                      <w:jc w:val="center"/>
                      <w:rPr>
                        <w:sz w:val="20"/>
                        <w:szCs w:val="20"/>
                      </w:rPr>
                    </w:pPr>
                    <w:r>
                      <w:rPr>
                        <w:sz w:val="20"/>
                        <w:szCs w:val="20"/>
                      </w:rPr>
                      <w:t>Email - ; Contact – (0755) 3588840</w:t>
                    </w:r>
                  </w:p>
                  <w:p w14:paraId="5E775DC4" w14:textId="77777777" w:rsidR="00561E00" w:rsidRPr="005B17A9" w:rsidRDefault="00561E00" w:rsidP="005B17A9">
                    <w:pPr>
                      <w:jc w:val="center"/>
                      <w:rPr>
                        <w:b/>
                      </w:rPr>
                    </w:pPr>
                    <w:r w:rsidRPr="005B17A9">
                      <w:rPr>
                        <w:b/>
                      </w:rPr>
                      <w:t>Offices - Dubai, Bhopal, New Delhi, Patna, Mumbai</w:t>
                    </w:r>
                  </w:p>
                </w:txbxContent>
              </v:textbox>
              <w10:wrap type="square"/>
            </v:shape>
          </w:pict>
        </mc:Fallback>
      </mc:AlternateContent>
    </w:r>
    <w:r w:rsidR="005B17A9">
      <w:rPr>
        <w:noProof/>
        <w:lang w:val="en-IN" w:eastAsia="en-IN"/>
      </w:rPr>
      <w:drawing>
        <wp:inline distT="0" distB="0" distL="0" distR="0" wp14:anchorId="0460A53B" wp14:editId="1FE42ABE">
          <wp:extent cx="26479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A LLP Logo.jpg"/>
                  <pic:cNvPicPr/>
                </pic:nvPicPr>
                <pic:blipFill>
                  <a:blip r:embed="rId1">
                    <a:extLst>
                      <a:ext uri="{28A0092B-C50C-407E-A947-70E740481C1C}">
                        <a14:useLocalDpi xmlns:a14="http://schemas.microsoft.com/office/drawing/2010/main" val="0"/>
                      </a:ext>
                    </a:extLst>
                  </a:blip>
                  <a:stretch>
                    <a:fillRect/>
                  </a:stretch>
                </pic:blipFill>
                <pic:spPr>
                  <a:xfrm>
                    <a:off x="0" y="0"/>
                    <a:ext cx="2647950" cy="1009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BA4"/>
    <w:multiLevelType w:val="hybridMultilevel"/>
    <w:tmpl w:val="910E53E4"/>
    <w:lvl w:ilvl="0" w:tplc="BE4015E6">
      <w:numFmt w:val="bullet"/>
      <w:lvlText w:val=""/>
      <w:lvlJc w:val="left"/>
      <w:pPr>
        <w:ind w:left="652" w:hanging="360"/>
      </w:pPr>
      <w:rPr>
        <w:rFonts w:ascii="Symbol" w:eastAsia="Symbol" w:hAnsi="Symbol" w:cs="Symbol" w:hint="default"/>
        <w:w w:val="100"/>
        <w:sz w:val="24"/>
        <w:szCs w:val="24"/>
      </w:rPr>
    </w:lvl>
    <w:lvl w:ilvl="1" w:tplc="6CFC8E0E">
      <w:numFmt w:val="bullet"/>
      <w:lvlText w:val="•"/>
      <w:lvlJc w:val="left"/>
      <w:pPr>
        <w:ind w:left="1501" w:hanging="360"/>
      </w:pPr>
      <w:rPr>
        <w:rFonts w:hint="default"/>
      </w:rPr>
    </w:lvl>
    <w:lvl w:ilvl="2" w:tplc="401C04AE">
      <w:numFmt w:val="bullet"/>
      <w:lvlText w:val="•"/>
      <w:lvlJc w:val="left"/>
      <w:pPr>
        <w:ind w:left="2343" w:hanging="360"/>
      </w:pPr>
      <w:rPr>
        <w:rFonts w:hint="default"/>
      </w:rPr>
    </w:lvl>
    <w:lvl w:ilvl="3" w:tplc="BF467620">
      <w:numFmt w:val="bullet"/>
      <w:lvlText w:val="•"/>
      <w:lvlJc w:val="left"/>
      <w:pPr>
        <w:ind w:left="3184" w:hanging="360"/>
      </w:pPr>
      <w:rPr>
        <w:rFonts w:hint="default"/>
      </w:rPr>
    </w:lvl>
    <w:lvl w:ilvl="4" w:tplc="0EB82172">
      <w:numFmt w:val="bullet"/>
      <w:lvlText w:val="•"/>
      <w:lvlJc w:val="left"/>
      <w:pPr>
        <w:ind w:left="4026" w:hanging="360"/>
      </w:pPr>
      <w:rPr>
        <w:rFonts w:hint="default"/>
      </w:rPr>
    </w:lvl>
    <w:lvl w:ilvl="5" w:tplc="959C3118">
      <w:numFmt w:val="bullet"/>
      <w:lvlText w:val="•"/>
      <w:lvlJc w:val="left"/>
      <w:pPr>
        <w:ind w:left="4867" w:hanging="360"/>
      </w:pPr>
      <w:rPr>
        <w:rFonts w:hint="default"/>
      </w:rPr>
    </w:lvl>
    <w:lvl w:ilvl="6" w:tplc="AFE8F178">
      <w:numFmt w:val="bullet"/>
      <w:lvlText w:val="•"/>
      <w:lvlJc w:val="left"/>
      <w:pPr>
        <w:ind w:left="5709" w:hanging="360"/>
      </w:pPr>
      <w:rPr>
        <w:rFonts w:hint="default"/>
      </w:rPr>
    </w:lvl>
    <w:lvl w:ilvl="7" w:tplc="1158D84E">
      <w:numFmt w:val="bullet"/>
      <w:lvlText w:val="•"/>
      <w:lvlJc w:val="left"/>
      <w:pPr>
        <w:ind w:left="6550" w:hanging="360"/>
      </w:pPr>
      <w:rPr>
        <w:rFonts w:hint="default"/>
      </w:rPr>
    </w:lvl>
    <w:lvl w:ilvl="8" w:tplc="E4C61B52">
      <w:numFmt w:val="bullet"/>
      <w:lvlText w:val="•"/>
      <w:lvlJc w:val="left"/>
      <w:pPr>
        <w:ind w:left="7392" w:hanging="360"/>
      </w:pPr>
      <w:rPr>
        <w:rFonts w:hint="default"/>
      </w:rPr>
    </w:lvl>
  </w:abstractNum>
  <w:abstractNum w:abstractNumId="1">
    <w:nsid w:val="27576463"/>
    <w:multiLevelType w:val="hybridMultilevel"/>
    <w:tmpl w:val="E604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11262"/>
    <w:multiLevelType w:val="hybridMultilevel"/>
    <w:tmpl w:val="157C8C0A"/>
    <w:lvl w:ilvl="0" w:tplc="9B964B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AA66DD"/>
    <w:multiLevelType w:val="hybridMultilevel"/>
    <w:tmpl w:val="F9E0896C"/>
    <w:lvl w:ilvl="0" w:tplc="78E6B07C">
      <w:numFmt w:val="bullet"/>
      <w:lvlText w:val=""/>
      <w:lvlJc w:val="left"/>
      <w:pPr>
        <w:ind w:left="580" w:hanging="360"/>
      </w:pPr>
      <w:rPr>
        <w:rFonts w:ascii="Symbol" w:eastAsia="Symbol" w:hAnsi="Symbol" w:cs="Symbol" w:hint="default"/>
        <w:w w:val="100"/>
        <w:sz w:val="22"/>
        <w:szCs w:val="22"/>
      </w:rPr>
    </w:lvl>
    <w:lvl w:ilvl="1" w:tplc="35F41842">
      <w:numFmt w:val="bullet"/>
      <w:lvlText w:val=""/>
      <w:lvlJc w:val="left"/>
      <w:pPr>
        <w:ind w:left="940" w:hanging="360"/>
      </w:pPr>
      <w:rPr>
        <w:rFonts w:ascii="Symbol" w:eastAsia="Symbol" w:hAnsi="Symbol" w:cs="Symbol" w:hint="default"/>
        <w:w w:val="100"/>
        <w:sz w:val="24"/>
        <w:szCs w:val="24"/>
      </w:rPr>
    </w:lvl>
    <w:lvl w:ilvl="2" w:tplc="243C657A">
      <w:numFmt w:val="bullet"/>
      <w:lvlText w:val="•"/>
      <w:lvlJc w:val="left"/>
      <w:pPr>
        <w:ind w:left="1948" w:hanging="360"/>
      </w:pPr>
      <w:rPr>
        <w:rFonts w:hint="default"/>
      </w:rPr>
    </w:lvl>
    <w:lvl w:ilvl="3" w:tplc="72FC91A6">
      <w:numFmt w:val="bullet"/>
      <w:lvlText w:val="•"/>
      <w:lvlJc w:val="left"/>
      <w:pPr>
        <w:ind w:left="2957" w:hanging="360"/>
      </w:pPr>
      <w:rPr>
        <w:rFonts w:hint="default"/>
      </w:rPr>
    </w:lvl>
    <w:lvl w:ilvl="4" w:tplc="3062728A">
      <w:numFmt w:val="bullet"/>
      <w:lvlText w:val="•"/>
      <w:lvlJc w:val="left"/>
      <w:pPr>
        <w:ind w:left="3966" w:hanging="360"/>
      </w:pPr>
      <w:rPr>
        <w:rFonts w:hint="default"/>
      </w:rPr>
    </w:lvl>
    <w:lvl w:ilvl="5" w:tplc="9F34FEE0">
      <w:numFmt w:val="bullet"/>
      <w:lvlText w:val="•"/>
      <w:lvlJc w:val="left"/>
      <w:pPr>
        <w:ind w:left="4975" w:hanging="360"/>
      </w:pPr>
      <w:rPr>
        <w:rFonts w:hint="default"/>
      </w:rPr>
    </w:lvl>
    <w:lvl w:ilvl="6" w:tplc="994EC958">
      <w:numFmt w:val="bullet"/>
      <w:lvlText w:val="•"/>
      <w:lvlJc w:val="left"/>
      <w:pPr>
        <w:ind w:left="5984" w:hanging="360"/>
      </w:pPr>
      <w:rPr>
        <w:rFonts w:hint="default"/>
      </w:rPr>
    </w:lvl>
    <w:lvl w:ilvl="7" w:tplc="DDDCE2D2">
      <w:numFmt w:val="bullet"/>
      <w:lvlText w:val="•"/>
      <w:lvlJc w:val="left"/>
      <w:pPr>
        <w:ind w:left="6993" w:hanging="360"/>
      </w:pPr>
      <w:rPr>
        <w:rFonts w:hint="default"/>
      </w:rPr>
    </w:lvl>
    <w:lvl w:ilvl="8" w:tplc="4FB09886">
      <w:numFmt w:val="bullet"/>
      <w:lvlText w:val="•"/>
      <w:lvlJc w:val="left"/>
      <w:pPr>
        <w:ind w:left="8002"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A4"/>
    <w:rsid w:val="000272F7"/>
    <w:rsid w:val="00047D9F"/>
    <w:rsid w:val="000777B4"/>
    <w:rsid w:val="000905FF"/>
    <w:rsid w:val="000D21F8"/>
    <w:rsid w:val="00132E57"/>
    <w:rsid w:val="00152CE5"/>
    <w:rsid w:val="0015575E"/>
    <w:rsid w:val="00155B3D"/>
    <w:rsid w:val="001578A0"/>
    <w:rsid w:val="001631A1"/>
    <w:rsid w:val="001751BF"/>
    <w:rsid w:val="001B0089"/>
    <w:rsid w:val="001B56F7"/>
    <w:rsid w:val="001B7FA9"/>
    <w:rsid w:val="001C0777"/>
    <w:rsid w:val="001F1D68"/>
    <w:rsid w:val="00210BBA"/>
    <w:rsid w:val="00216FCA"/>
    <w:rsid w:val="0023585E"/>
    <w:rsid w:val="00274A0B"/>
    <w:rsid w:val="002A7FA1"/>
    <w:rsid w:val="002C584D"/>
    <w:rsid w:val="002E0649"/>
    <w:rsid w:val="00361953"/>
    <w:rsid w:val="00362E11"/>
    <w:rsid w:val="00370E18"/>
    <w:rsid w:val="00373884"/>
    <w:rsid w:val="003F27E2"/>
    <w:rsid w:val="00406697"/>
    <w:rsid w:val="0041357A"/>
    <w:rsid w:val="00455116"/>
    <w:rsid w:val="00484C16"/>
    <w:rsid w:val="00485394"/>
    <w:rsid w:val="004A7999"/>
    <w:rsid w:val="004B72CE"/>
    <w:rsid w:val="004C27C1"/>
    <w:rsid w:val="004C2EB7"/>
    <w:rsid w:val="005127F0"/>
    <w:rsid w:val="00523847"/>
    <w:rsid w:val="00532C74"/>
    <w:rsid w:val="005418C1"/>
    <w:rsid w:val="00545C99"/>
    <w:rsid w:val="00551605"/>
    <w:rsid w:val="00561E00"/>
    <w:rsid w:val="00575B43"/>
    <w:rsid w:val="00584F0D"/>
    <w:rsid w:val="00591240"/>
    <w:rsid w:val="005B17A9"/>
    <w:rsid w:val="005D1760"/>
    <w:rsid w:val="005E1B66"/>
    <w:rsid w:val="005E7450"/>
    <w:rsid w:val="00633D30"/>
    <w:rsid w:val="00654F08"/>
    <w:rsid w:val="00664DCF"/>
    <w:rsid w:val="00680437"/>
    <w:rsid w:val="006855E2"/>
    <w:rsid w:val="006D565F"/>
    <w:rsid w:val="0070180D"/>
    <w:rsid w:val="0071674D"/>
    <w:rsid w:val="00723C08"/>
    <w:rsid w:val="007255AF"/>
    <w:rsid w:val="00746E55"/>
    <w:rsid w:val="0077412B"/>
    <w:rsid w:val="007A6038"/>
    <w:rsid w:val="007D2F10"/>
    <w:rsid w:val="00800E2C"/>
    <w:rsid w:val="00825990"/>
    <w:rsid w:val="0083277E"/>
    <w:rsid w:val="0083463B"/>
    <w:rsid w:val="008433A8"/>
    <w:rsid w:val="008605DA"/>
    <w:rsid w:val="00870441"/>
    <w:rsid w:val="00870CF2"/>
    <w:rsid w:val="0088005C"/>
    <w:rsid w:val="008A0E3A"/>
    <w:rsid w:val="008A3EA9"/>
    <w:rsid w:val="008A7DF5"/>
    <w:rsid w:val="008B2DFA"/>
    <w:rsid w:val="008B438F"/>
    <w:rsid w:val="008B6969"/>
    <w:rsid w:val="008C7E21"/>
    <w:rsid w:val="008D23C7"/>
    <w:rsid w:val="008F1F52"/>
    <w:rsid w:val="0098558E"/>
    <w:rsid w:val="0098628F"/>
    <w:rsid w:val="009943DC"/>
    <w:rsid w:val="009954B1"/>
    <w:rsid w:val="009C1B7E"/>
    <w:rsid w:val="009D4F2E"/>
    <w:rsid w:val="009D79A1"/>
    <w:rsid w:val="00A156AF"/>
    <w:rsid w:val="00A2291D"/>
    <w:rsid w:val="00A56F70"/>
    <w:rsid w:val="00A87E23"/>
    <w:rsid w:val="00AA473A"/>
    <w:rsid w:val="00AC2B43"/>
    <w:rsid w:val="00AD11DB"/>
    <w:rsid w:val="00AD2096"/>
    <w:rsid w:val="00B23C81"/>
    <w:rsid w:val="00B2786E"/>
    <w:rsid w:val="00B379FE"/>
    <w:rsid w:val="00B60917"/>
    <w:rsid w:val="00B92275"/>
    <w:rsid w:val="00BD0662"/>
    <w:rsid w:val="00BD6F2C"/>
    <w:rsid w:val="00BE382B"/>
    <w:rsid w:val="00BE3ABD"/>
    <w:rsid w:val="00C31CAA"/>
    <w:rsid w:val="00C34848"/>
    <w:rsid w:val="00C35903"/>
    <w:rsid w:val="00C44087"/>
    <w:rsid w:val="00C928BA"/>
    <w:rsid w:val="00C94201"/>
    <w:rsid w:val="00CA4B0E"/>
    <w:rsid w:val="00CA56F5"/>
    <w:rsid w:val="00CB1B68"/>
    <w:rsid w:val="00CC2388"/>
    <w:rsid w:val="00CC5EA4"/>
    <w:rsid w:val="00CC6E65"/>
    <w:rsid w:val="00CC7B20"/>
    <w:rsid w:val="00D01781"/>
    <w:rsid w:val="00D21DBE"/>
    <w:rsid w:val="00D23BD3"/>
    <w:rsid w:val="00D33FEE"/>
    <w:rsid w:val="00D5564D"/>
    <w:rsid w:val="00D81858"/>
    <w:rsid w:val="00DB6AD3"/>
    <w:rsid w:val="00DE16C6"/>
    <w:rsid w:val="00DE3C1F"/>
    <w:rsid w:val="00E0569A"/>
    <w:rsid w:val="00E26D45"/>
    <w:rsid w:val="00E82E4A"/>
    <w:rsid w:val="00F01D2A"/>
    <w:rsid w:val="00F02857"/>
    <w:rsid w:val="00F23E50"/>
    <w:rsid w:val="00F42CFF"/>
    <w:rsid w:val="00F45720"/>
    <w:rsid w:val="00F46D46"/>
    <w:rsid w:val="00F5334D"/>
    <w:rsid w:val="00F62447"/>
    <w:rsid w:val="00F66FDC"/>
    <w:rsid w:val="00F67623"/>
    <w:rsid w:val="00F702AF"/>
    <w:rsid w:val="00F708FE"/>
    <w:rsid w:val="00FA2DB1"/>
    <w:rsid w:val="00FA2DF8"/>
    <w:rsid w:val="00FB4CA0"/>
    <w:rsid w:val="00FB4CF1"/>
    <w:rsid w:val="00FB60F0"/>
    <w:rsid w:val="00FC168C"/>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7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20"/>
      <w:outlineLvl w:val="0"/>
    </w:pPr>
    <w:rPr>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ind w:left="652" w:hanging="360"/>
      <w:jc w:val="both"/>
      <w:outlineLvl w:val="2"/>
    </w:pPr>
    <w:rPr>
      <w:sz w:val="24"/>
      <w:szCs w:val="24"/>
    </w:rPr>
  </w:style>
  <w:style w:type="paragraph" w:styleId="Heading4">
    <w:name w:val="heading 4"/>
    <w:basedOn w:val="Normal"/>
    <w:uiPriority w:val="9"/>
    <w:unhideWhenUsed/>
    <w:qFormat/>
    <w:pPr>
      <w:spacing w:before="68"/>
      <w:ind w:left="58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8"/>
      <w:ind w:left="580" w:hanging="360"/>
    </w:pPr>
  </w:style>
  <w:style w:type="paragraph" w:customStyle="1" w:styleId="TableParagraph">
    <w:name w:val="Table Paragraph"/>
    <w:basedOn w:val="Normal"/>
    <w:uiPriority w:val="1"/>
    <w:qFormat/>
    <w:pPr>
      <w:spacing w:before="2"/>
      <w:ind w:left="468"/>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5334D"/>
    <w:pPr>
      <w:tabs>
        <w:tab w:val="center" w:pos="4680"/>
        <w:tab w:val="right" w:pos="9360"/>
      </w:tabs>
    </w:pPr>
  </w:style>
  <w:style w:type="character" w:customStyle="1" w:styleId="HeaderChar">
    <w:name w:val="Header Char"/>
    <w:basedOn w:val="DefaultParagraphFont"/>
    <w:link w:val="Header"/>
    <w:uiPriority w:val="99"/>
    <w:rsid w:val="00F5334D"/>
    <w:rPr>
      <w:rFonts w:ascii="Trebuchet MS" w:eastAsia="Trebuchet MS" w:hAnsi="Trebuchet MS" w:cs="Trebuchet MS"/>
    </w:rPr>
  </w:style>
  <w:style w:type="paragraph" w:styleId="Footer">
    <w:name w:val="footer"/>
    <w:basedOn w:val="Normal"/>
    <w:link w:val="FooterChar"/>
    <w:uiPriority w:val="99"/>
    <w:unhideWhenUsed/>
    <w:rsid w:val="00F5334D"/>
    <w:pPr>
      <w:tabs>
        <w:tab w:val="center" w:pos="4680"/>
        <w:tab w:val="right" w:pos="9360"/>
      </w:tabs>
    </w:pPr>
  </w:style>
  <w:style w:type="character" w:customStyle="1" w:styleId="FooterChar">
    <w:name w:val="Footer Char"/>
    <w:basedOn w:val="DefaultParagraphFont"/>
    <w:link w:val="Footer"/>
    <w:uiPriority w:val="99"/>
    <w:rsid w:val="00F5334D"/>
    <w:rPr>
      <w:rFonts w:ascii="Trebuchet MS" w:eastAsia="Trebuchet MS" w:hAnsi="Trebuchet MS" w:cs="Trebuchet MS"/>
    </w:rPr>
  </w:style>
  <w:style w:type="character" w:styleId="Hyperlink">
    <w:name w:val="Hyperlink"/>
    <w:basedOn w:val="DefaultParagraphFont"/>
    <w:uiPriority w:val="99"/>
    <w:unhideWhenUsed/>
    <w:rsid w:val="00561E00"/>
    <w:rPr>
      <w:color w:val="0000FF" w:themeColor="hyperlink"/>
      <w:u w:val="single"/>
    </w:rPr>
  </w:style>
  <w:style w:type="character" w:customStyle="1" w:styleId="UnresolvedMention">
    <w:name w:val="Unresolved Mention"/>
    <w:basedOn w:val="DefaultParagraphFont"/>
    <w:uiPriority w:val="99"/>
    <w:semiHidden/>
    <w:unhideWhenUsed/>
    <w:rsid w:val="00561E00"/>
    <w:rPr>
      <w:color w:val="605E5C"/>
      <w:shd w:val="clear" w:color="auto" w:fill="E1DFDD"/>
    </w:rPr>
  </w:style>
  <w:style w:type="paragraph" w:styleId="HTMLPreformatted">
    <w:name w:val="HTML Preformatted"/>
    <w:basedOn w:val="Normal"/>
    <w:link w:val="HTMLPreformattedChar"/>
    <w:uiPriority w:val="99"/>
    <w:semiHidden/>
    <w:unhideWhenUsed/>
    <w:rsid w:val="008D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3C7"/>
    <w:rPr>
      <w:rFonts w:ascii="Courier New" w:eastAsia="Times New Roman" w:hAnsi="Courier New" w:cs="Courier New"/>
      <w:sz w:val="20"/>
      <w:szCs w:val="20"/>
    </w:rPr>
  </w:style>
  <w:style w:type="character" w:customStyle="1" w:styleId="y2iqfc">
    <w:name w:val="y2iqfc"/>
    <w:basedOn w:val="DefaultParagraphFont"/>
    <w:rsid w:val="008D23C7"/>
  </w:style>
  <w:style w:type="table" w:styleId="TableGrid">
    <w:name w:val="Table Grid"/>
    <w:basedOn w:val="TableNormal"/>
    <w:uiPriority w:val="39"/>
    <w:rsid w:val="0027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EA9"/>
    <w:rPr>
      <w:rFonts w:ascii="Tahoma" w:hAnsi="Tahoma" w:cs="Tahoma"/>
      <w:sz w:val="16"/>
      <w:szCs w:val="16"/>
    </w:rPr>
  </w:style>
  <w:style w:type="character" w:customStyle="1" w:styleId="BalloonTextChar">
    <w:name w:val="Balloon Text Char"/>
    <w:basedOn w:val="DefaultParagraphFont"/>
    <w:link w:val="BalloonText"/>
    <w:uiPriority w:val="99"/>
    <w:semiHidden/>
    <w:rsid w:val="008A3EA9"/>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20"/>
      <w:outlineLvl w:val="0"/>
    </w:pPr>
    <w:rPr>
      <w:sz w:val="28"/>
      <w:szCs w:val="28"/>
      <w:u w:val="single" w:color="000000"/>
    </w:rPr>
  </w:style>
  <w:style w:type="paragraph" w:styleId="Heading2">
    <w:name w:val="heading 2"/>
    <w:basedOn w:val="Normal"/>
    <w:uiPriority w:val="9"/>
    <w:unhideWhenUsed/>
    <w:qFormat/>
    <w:pPr>
      <w:outlineLvl w:val="1"/>
    </w:pPr>
    <w:rPr>
      <w:b/>
      <w:bCs/>
      <w:sz w:val="24"/>
      <w:szCs w:val="24"/>
    </w:rPr>
  </w:style>
  <w:style w:type="paragraph" w:styleId="Heading3">
    <w:name w:val="heading 3"/>
    <w:basedOn w:val="Normal"/>
    <w:uiPriority w:val="9"/>
    <w:unhideWhenUsed/>
    <w:qFormat/>
    <w:pPr>
      <w:ind w:left="652" w:hanging="360"/>
      <w:jc w:val="both"/>
      <w:outlineLvl w:val="2"/>
    </w:pPr>
    <w:rPr>
      <w:sz w:val="24"/>
      <w:szCs w:val="24"/>
    </w:rPr>
  </w:style>
  <w:style w:type="paragraph" w:styleId="Heading4">
    <w:name w:val="heading 4"/>
    <w:basedOn w:val="Normal"/>
    <w:uiPriority w:val="9"/>
    <w:unhideWhenUsed/>
    <w:qFormat/>
    <w:pPr>
      <w:spacing w:before="68"/>
      <w:ind w:left="58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68"/>
      <w:ind w:left="580" w:hanging="360"/>
    </w:pPr>
  </w:style>
  <w:style w:type="paragraph" w:customStyle="1" w:styleId="TableParagraph">
    <w:name w:val="Table Paragraph"/>
    <w:basedOn w:val="Normal"/>
    <w:uiPriority w:val="1"/>
    <w:qFormat/>
    <w:pPr>
      <w:spacing w:before="2"/>
      <w:ind w:left="468"/>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F5334D"/>
    <w:pPr>
      <w:tabs>
        <w:tab w:val="center" w:pos="4680"/>
        <w:tab w:val="right" w:pos="9360"/>
      </w:tabs>
    </w:pPr>
  </w:style>
  <w:style w:type="character" w:customStyle="1" w:styleId="HeaderChar">
    <w:name w:val="Header Char"/>
    <w:basedOn w:val="DefaultParagraphFont"/>
    <w:link w:val="Header"/>
    <w:uiPriority w:val="99"/>
    <w:rsid w:val="00F5334D"/>
    <w:rPr>
      <w:rFonts w:ascii="Trebuchet MS" w:eastAsia="Trebuchet MS" w:hAnsi="Trebuchet MS" w:cs="Trebuchet MS"/>
    </w:rPr>
  </w:style>
  <w:style w:type="paragraph" w:styleId="Footer">
    <w:name w:val="footer"/>
    <w:basedOn w:val="Normal"/>
    <w:link w:val="FooterChar"/>
    <w:uiPriority w:val="99"/>
    <w:unhideWhenUsed/>
    <w:rsid w:val="00F5334D"/>
    <w:pPr>
      <w:tabs>
        <w:tab w:val="center" w:pos="4680"/>
        <w:tab w:val="right" w:pos="9360"/>
      </w:tabs>
    </w:pPr>
  </w:style>
  <w:style w:type="character" w:customStyle="1" w:styleId="FooterChar">
    <w:name w:val="Footer Char"/>
    <w:basedOn w:val="DefaultParagraphFont"/>
    <w:link w:val="Footer"/>
    <w:uiPriority w:val="99"/>
    <w:rsid w:val="00F5334D"/>
    <w:rPr>
      <w:rFonts w:ascii="Trebuchet MS" w:eastAsia="Trebuchet MS" w:hAnsi="Trebuchet MS" w:cs="Trebuchet MS"/>
    </w:rPr>
  </w:style>
  <w:style w:type="character" w:styleId="Hyperlink">
    <w:name w:val="Hyperlink"/>
    <w:basedOn w:val="DefaultParagraphFont"/>
    <w:uiPriority w:val="99"/>
    <w:unhideWhenUsed/>
    <w:rsid w:val="00561E00"/>
    <w:rPr>
      <w:color w:val="0000FF" w:themeColor="hyperlink"/>
      <w:u w:val="single"/>
    </w:rPr>
  </w:style>
  <w:style w:type="character" w:customStyle="1" w:styleId="UnresolvedMention">
    <w:name w:val="Unresolved Mention"/>
    <w:basedOn w:val="DefaultParagraphFont"/>
    <w:uiPriority w:val="99"/>
    <w:semiHidden/>
    <w:unhideWhenUsed/>
    <w:rsid w:val="00561E00"/>
    <w:rPr>
      <w:color w:val="605E5C"/>
      <w:shd w:val="clear" w:color="auto" w:fill="E1DFDD"/>
    </w:rPr>
  </w:style>
  <w:style w:type="paragraph" w:styleId="HTMLPreformatted">
    <w:name w:val="HTML Preformatted"/>
    <w:basedOn w:val="Normal"/>
    <w:link w:val="HTMLPreformattedChar"/>
    <w:uiPriority w:val="99"/>
    <w:semiHidden/>
    <w:unhideWhenUsed/>
    <w:rsid w:val="008D2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23C7"/>
    <w:rPr>
      <w:rFonts w:ascii="Courier New" w:eastAsia="Times New Roman" w:hAnsi="Courier New" w:cs="Courier New"/>
      <w:sz w:val="20"/>
      <w:szCs w:val="20"/>
    </w:rPr>
  </w:style>
  <w:style w:type="character" w:customStyle="1" w:styleId="y2iqfc">
    <w:name w:val="y2iqfc"/>
    <w:basedOn w:val="DefaultParagraphFont"/>
    <w:rsid w:val="008D23C7"/>
  </w:style>
  <w:style w:type="table" w:styleId="TableGrid">
    <w:name w:val="Table Grid"/>
    <w:basedOn w:val="TableNormal"/>
    <w:uiPriority w:val="39"/>
    <w:rsid w:val="0027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EA9"/>
    <w:rPr>
      <w:rFonts w:ascii="Tahoma" w:hAnsi="Tahoma" w:cs="Tahoma"/>
      <w:sz w:val="16"/>
      <w:szCs w:val="16"/>
    </w:rPr>
  </w:style>
  <w:style w:type="character" w:customStyle="1" w:styleId="BalloonTextChar">
    <w:name w:val="Balloon Text Char"/>
    <w:basedOn w:val="DefaultParagraphFont"/>
    <w:link w:val="BalloonText"/>
    <w:uiPriority w:val="99"/>
    <w:semiHidden/>
    <w:rsid w:val="008A3EA9"/>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6309">
      <w:bodyDiv w:val="1"/>
      <w:marLeft w:val="0"/>
      <w:marRight w:val="0"/>
      <w:marTop w:val="0"/>
      <w:marBottom w:val="0"/>
      <w:divBdr>
        <w:top w:val="none" w:sz="0" w:space="0" w:color="auto"/>
        <w:left w:val="none" w:sz="0" w:space="0" w:color="auto"/>
        <w:bottom w:val="none" w:sz="0" w:space="0" w:color="auto"/>
        <w:right w:val="none" w:sz="0" w:space="0" w:color="auto"/>
      </w:divBdr>
    </w:div>
    <w:div w:id="1043478573">
      <w:bodyDiv w:val="1"/>
      <w:marLeft w:val="0"/>
      <w:marRight w:val="0"/>
      <w:marTop w:val="0"/>
      <w:marBottom w:val="0"/>
      <w:divBdr>
        <w:top w:val="none" w:sz="0" w:space="0" w:color="auto"/>
        <w:left w:val="none" w:sz="0" w:space="0" w:color="auto"/>
        <w:bottom w:val="none" w:sz="0" w:space="0" w:color="auto"/>
        <w:right w:val="none" w:sz="0" w:space="0" w:color="auto"/>
      </w:divBdr>
    </w:div>
    <w:div w:id="1185555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2024-09-01T10:26:00Z</cp:lastPrinted>
  <dcterms:created xsi:type="dcterms:W3CDTF">2021-08-01T11:41:00Z</dcterms:created>
  <dcterms:modified xsi:type="dcterms:W3CDTF">2024-09-01T10:26:00Z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Office Word 2007</vt:lpwstr>
  </property>
  <property fmtid="{D5CDD505-2E9C-101B-9397-08002B2CF9AE}" pid="4" name="LastSaved">
    <vt:filetime>2019-08-22T00:00:00Z</vt:filetime>
  </property>
</Properties>
</file>